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3 Pelajaran 1</w:t>
      </w:r>
    </w:p>
    <w:p>
      <w:r>
        <w:t>Kenapa Kita Simpan?</w:t>
      </w:r>
    </w:p>
    <w:p>
      <w:r>
        <w:t>Matlamat pendek vs matlamat panjang.</w:t>
      </w:r>
    </w:p>
    <w:p>
      <w:r>
        <w:t/>
      </w:r>
    </w:p>
    <w:p>
      <w:r>
        <w:t>Objektif Pelajaran</w:t>
      </w:r>
    </w:p>
    <w:p>
      <w:r>
        <w:t>Selepas pelajaran ini, anak anda akan membezakan antara matlamat jangka pendek dan jangka panjang, lalu memilih cara simpanan yang lebih sesuai.</w:t>
      </w:r>
    </w:p>
    <w:p>
      <w:r>
        <w:t/>
      </w:r>
    </w:p>
    <w:p>
      <w:r>
        <w:t>Aktiviti</w:t>
      </w:r>
    </w:p>
    <w:p>
      <w:r>
        <w:t>Tangga matlamat</w:t>
      </w:r>
    </w:p>
    <w:p>
      <w:r>
        <w:t>Anak letak matlamat pada tangga pendek atau tangga panjang dan anggar berapa minggu atau bulan diperlukan.</w:t>
      </w:r>
    </w:p>
    <w:p>
      <w:r>
        <w:t/>
      </w:r>
    </w:p>
    <w:p>
      <w:r>
        <w:t>Langkah ringkas</w:t>
      </w:r>
    </w:p>
    <w:p>
      <w:r>
        <w:t>- Tulis satu matlamat minggu ini.</w:t>
      </w:r>
    </w:p>
    <w:p>
      <w:r>
        <w:t>- Tulis satu matlamat hujung tahun.</w:t>
      </w:r>
    </w:p>
    <w:p>
      <w:r>
        <w:t>- Tandakan tangga mana lebih panjang.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